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271" w:rsidRDefault="00C02271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>
        <w:rPr>
          <w:rFonts w:asciiTheme="majorHAnsi" w:eastAsia="Times New Roman" w:hAnsiTheme="majorHAnsi"/>
          <w:b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-735159</wp:posOffset>
            </wp:positionH>
            <wp:positionV relativeFrom="paragraph">
              <wp:posOffset>-610075</wp:posOffset>
            </wp:positionV>
            <wp:extent cx="7603224" cy="1660651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597" cy="166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271" w:rsidRDefault="00C02271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C02271" w:rsidRDefault="00C02271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C02271" w:rsidRDefault="00C02271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C02271" w:rsidRDefault="00C02271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C02271" w:rsidRDefault="00C02271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7E3A9C" w:rsidRPr="007E3A9C" w:rsidRDefault="007E3A9C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комплекса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(КОС)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биологической очистки </w:t>
      </w:r>
    </w:p>
    <w:p w:rsidR="000616D9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>хозяйственно-бытовых сточных вод</w:t>
      </w: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05F" w:rsidRPr="007E3A9C" w:rsidRDefault="007B605F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Pr="007E3A9C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характеристики КОС: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4040"/>
              <w:gridCol w:w="2522"/>
              <w:gridCol w:w="916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5754E8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710910">
                    <w:rPr>
                      <w:rFonts w:asciiTheme="majorHAnsi" w:hAnsiTheme="majorHAnsi"/>
                      <w:b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10910" w:rsidRDefault="00710910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Данные З</w:t>
                  </w:r>
                  <w:r w:rsidR="005754E8" w:rsidRPr="00710910">
                    <w:rPr>
                      <w:rFonts w:asciiTheme="majorHAnsi" w:hAnsiTheme="majorHAnsi"/>
                      <w:b/>
                      <w:sz w:val="24"/>
                    </w:rPr>
                    <w:t>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реднесуточный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Максимальный часовой расход 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</w:t>
                  </w:r>
                  <w:proofErr w:type="spellEnd"/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="00706843"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max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Сре</w:t>
                  </w:r>
                  <w:r w:rsidR="007F5C8B">
                    <w:rPr>
                      <w:rFonts w:asciiTheme="majorHAnsi" w:hAnsiTheme="majorHAnsi"/>
                      <w:sz w:val="24"/>
                    </w:rPr>
                    <w:t>дне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часовой расход сточных вод, м</w:t>
                  </w:r>
                  <w:r w:rsidR="005754E8"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/час.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час.ср.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Параметры для определения расчётного расхода сточных вод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хозяйственно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-</w:t>
                  </w:r>
                  <w:r w:rsidR="00710910">
                    <w:rPr>
                      <w:rFonts w:asciiTheme="majorHAnsi" w:hAnsiTheme="majorHAnsi"/>
                      <w:i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бытовых сточных вод)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жителей,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  <w:proofErr w:type="spellEnd"/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Вероятность увеличения числа жителей на перспективу, чел.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06843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  <w:lang w:val="en-US"/>
                    </w:rPr>
                    <w:t>N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ж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=</w:t>
                  </w:r>
                  <w:proofErr w:type="spellEnd"/>
                </w:p>
              </w:tc>
            </w:tr>
            <w:tr w:rsidR="00357A47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>. Режим поступления сточных вод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proofErr w:type="gramStart"/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>нужное</w:t>
                  </w:r>
                  <w:proofErr w:type="gramEnd"/>
                  <w:r w:rsidRPr="00710910">
                    <w:rPr>
                      <w:rFonts w:asciiTheme="majorHAnsi" w:hAnsiTheme="majorHAnsi"/>
                      <w:i/>
                      <w:sz w:val="24"/>
                    </w:rPr>
                    <w:t xml:space="preserve"> отметить)</w:t>
                  </w: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Напорный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Самотечный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  <w:lang w:val="en-US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Гидрогеологические условия участка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Уровень грунтовых вод,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-в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одоём (тип: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рыб.-хоз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.,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культ.-быт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Относится ли территория к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подтапливаемым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Наличие инфраструктуры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предприятий, обслуживающих население,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Количество сточных вод от пред</w:t>
                  </w:r>
                  <w:r w:rsidR="00710910">
                    <w:rPr>
                      <w:rFonts w:asciiTheme="majorHAnsi" w:hAnsiTheme="majorHAnsi"/>
                      <w:sz w:val="24"/>
                    </w:rPr>
                    <w:t xml:space="preserve">приятий общественного питания,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>. Показатели сточных вод, подаваемых на очистку и требования к очищенной воде</w:t>
                  </w:r>
                  <w:r w:rsidR="00710910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 xml:space="preserve">(показатели на входе заполняются при наличии данных о качестве хозяйственно - бытовых сточных вод, при отсутствии данных будут приняты данные в соответствии </w:t>
                  </w:r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lastRenderedPageBreak/>
                    <w:t xml:space="preserve">с таб. 25 </w:t>
                  </w:r>
                  <w:proofErr w:type="spellStart"/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>СНиП</w:t>
                  </w:r>
                  <w:proofErr w:type="spellEnd"/>
                  <w:r w:rsidR="00710910" w:rsidRPr="00710910">
                    <w:rPr>
                      <w:rFonts w:asciiTheme="majorHAnsi" w:hAnsiTheme="majorHAnsi"/>
                      <w:i/>
                      <w:sz w:val="24"/>
                    </w:rPr>
                    <w:t xml:space="preserve"> 2.04.03-85)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входе, мг/л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i/>
                      <w:sz w:val="24"/>
                    </w:rPr>
                    <w:t>на выходе, мг/л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В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звешенные вещества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БПК</w:t>
                  </w:r>
                  <w:r w:rsidRPr="007E3A9C">
                    <w:rPr>
                      <w:rFonts w:asciiTheme="majorHAnsi" w:hAnsiTheme="majorHAnsi"/>
                      <w:sz w:val="24"/>
                      <w:vertAlign w:val="subscript"/>
                    </w:rPr>
                    <w:t>полн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.3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аммиака,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.4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нитритов,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</w:t>
                  </w:r>
                  <w:r w:rsidR="00357A47" w:rsidRPr="007E3A9C">
                    <w:rPr>
                      <w:rFonts w:asciiTheme="majorHAnsi" w:hAnsiTheme="majorHAnsi"/>
                      <w:sz w:val="24"/>
                    </w:rPr>
                    <w:t>.5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Азот нитратов,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6.6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Ф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осфаты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6.7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Х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лориды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6.8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СПАВ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6.9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Ж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иры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6.10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pH</w:t>
                  </w:r>
                  <w:proofErr w:type="spellEnd"/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6.11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Температура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357A47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6.12</w:t>
                  </w:r>
                </w:p>
              </w:tc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357A47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A47" w:rsidRPr="007E3A9C" w:rsidRDefault="00357A47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proofErr w:type="spellStart"/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>Этапность</w:t>
                  </w:r>
                  <w:proofErr w:type="spellEnd"/>
                  <w:r w:rsidR="007E3A9C">
                    <w:rPr>
                      <w:rFonts w:asciiTheme="majorHAnsi" w:hAnsiTheme="majorHAnsi"/>
                      <w:b/>
                      <w:sz w:val="24"/>
                    </w:rPr>
                    <w:t xml:space="preserve"> строительства</w:t>
                  </w:r>
                </w:p>
              </w:tc>
            </w:tr>
            <w:tr w:rsidR="005754E8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="005754E8"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5754E8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Способ утилизации осадка</w:t>
                  </w:r>
                </w:p>
              </w:tc>
            </w:tr>
            <w:tr w:rsidR="005754E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 иловых и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песковых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площадках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В емкость -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илонакопитель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с последующей откачкой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6238" w:rsidRPr="007E3A9C" w:rsidTr="00286238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8.3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Механическое обезвоживание и обеззараживание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238" w:rsidRPr="007E3A9C" w:rsidRDefault="00286238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866D19" w:rsidRPr="007E3A9C" w:rsidTr="006F7224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D19" w:rsidRPr="00866D19" w:rsidRDefault="00866D19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9.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D19" w:rsidRPr="007E3A9C" w:rsidRDefault="00866D19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C65034" w:rsidRPr="007E3A9C" w:rsidTr="00710910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10.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034" w:rsidRPr="007E3A9C" w:rsidRDefault="00C65034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BD247E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7B605F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10</w:t>
                  </w:r>
                  <w:r w:rsidR="00BD247E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Расстояние до близлежащих жилых застроек,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47E" w:rsidRPr="007E3A9C" w:rsidRDefault="00BD247E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11.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243ECA" w:rsidRDefault="007E3A9C" w:rsidP="007E3A9C">
                  <w:pPr>
                    <w:jc w:val="center"/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Наличие водозабора, его месторасположение (расстояние до планируемого места установки очистного сооружения),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12.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канализационные очистные сооружения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(кратко описать имеющиеся очистные сооружения с указанием степени очистки стока, их техническое состояние</w:t>
                  </w:r>
                  <w:r w:rsidR="00F156B7">
                    <w:rPr>
                      <w:rFonts w:asciiTheme="majorHAnsi" w:hAnsiTheme="majorHAnsi"/>
                      <w:i/>
                      <w:sz w:val="24"/>
                    </w:rPr>
                    <w:t>; сооружения, подлежащие реконструкции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7E3A9C" w:rsidRPr="007E3A9C" w:rsidTr="00866D19">
              <w:trPr>
                <w:trHeight w:val="116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13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A9C" w:rsidRPr="007E3A9C" w:rsidRDefault="007E3A9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866D19" w:rsidRPr="007E3A9C" w:rsidRDefault="00866D1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"/>
              <w:gridCol w:w="7478"/>
              <w:gridCol w:w="1784"/>
            </w:tblGrid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383265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lastRenderedPageBreak/>
                    <w:t>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о-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866D19">
                    <w:rPr>
                      <w:rFonts w:asciiTheme="majorHAnsi" w:hAnsiTheme="majorHAnsi"/>
                      <w:i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10910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866D19">
              <w:trPr>
                <w:trHeight w:val="1195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6E153F" w:rsidP="00710910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10910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F156B7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Предоставить Техническое задание на проектирование (при наличии)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866D19">
      <w:headerReference w:type="default" r:id="rId8"/>
      <w:footnotePr>
        <w:pos w:val="beneathText"/>
      </w:footnotePr>
      <w:pgSz w:w="11905" w:h="16837"/>
      <w:pgMar w:top="330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10" w:rsidRDefault="00710910" w:rsidP="007D1265">
      <w:r>
        <w:separator/>
      </w:r>
    </w:p>
  </w:endnote>
  <w:endnote w:type="continuationSeparator" w:id="1">
    <w:p w:rsidR="00710910" w:rsidRDefault="00710910" w:rsidP="007D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10" w:rsidRDefault="00710910" w:rsidP="007D1265">
      <w:r>
        <w:separator/>
      </w:r>
    </w:p>
  </w:footnote>
  <w:footnote w:type="continuationSeparator" w:id="1">
    <w:p w:rsidR="00710910" w:rsidRDefault="00710910" w:rsidP="007D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10" w:rsidRDefault="007109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7963"/>
    <w:rsid w:val="00001915"/>
    <w:rsid w:val="00046655"/>
    <w:rsid w:val="00052A0C"/>
    <w:rsid w:val="000616D9"/>
    <w:rsid w:val="0006779B"/>
    <w:rsid w:val="00076FDF"/>
    <w:rsid w:val="00077D8A"/>
    <w:rsid w:val="000B2B90"/>
    <w:rsid w:val="000C7182"/>
    <w:rsid w:val="00181597"/>
    <w:rsid w:val="00211A00"/>
    <w:rsid w:val="0028113C"/>
    <w:rsid w:val="00286238"/>
    <w:rsid w:val="003001D8"/>
    <w:rsid w:val="00315A57"/>
    <w:rsid w:val="00356B47"/>
    <w:rsid w:val="00357A47"/>
    <w:rsid w:val="003751FD"/>
    <w:rsid w:val="00383265"/>
    <w:rsid w:val="003D5FB2"/>
    <w:rsid w:val="00457298"/>
    <w:rsid w:val="005730A0"/>
    <w:rsid w:val="005754E8"/>
    <w:rsid w:val="00627963"/>
    <w:rsid w:val="006E153F"/>
    <w:rsid w:val="006E2661"/>
    <w:rsid w:val="006F2AF8"/>
    <w:rsid w:val="00706843"/>
    <w:rsid w:val="00710910"/>
    <w:rsid w:val="00794CA2"/>
    <w:rsid w:val="007A48D1"/>
    <w:rsid w:val="007B605F"/>
    <w:rsid w:val="007D1265"/>
    <w:rsid w:val="007E3A9C"/>
    <w:rsid w:val="007E4272"/>
    <w:rsid w:val="007F5C8B"/>
    <w:rsid w:val="0082302C"/>
    <w:rsid w:val="00866D19"/>
    <w:rsid w:val="008803B1"/>
    <w:rsid w:val="00906C57"/>
    <w:rsid w:val="0091136B"/>
    <w:rsid w:val="00942DF7"/>
    <w:rsid w:val="00AA538E"/>
    <w:rsid w:val="00AD7C11"/>
    <w:rsid w:val="00B21C9B"/>
    <w:rsid w:val="00B24D4F"/>
    <w:rsid w:val="00BD247E"/>
    <w:rsid w:val="00BE3177"/>
    <w:rsid w:val="00BF1749"/>
    <w:rsid w:val="00C02271"/>
    <w:rsid w:val="00C06066"/>
    <w:rsid w:val="00C23C76"/>
    <w:rsid w:val="00C41C92"/>
    <w:rsid w:val="00C65034"/>
    <w:rsid w:val="00CB1A65"/>
    <w:rsid w:val="00CF520F"/>
    <w:rsid w:val="00D132D8"/>
    <w:rsid w:val="00D21393"/>
    <w:rsid w:val="00E52675"/>
    <w:rsid w:val="00E75D8C"/>
    <w:rsid w:val="00EE58CB"/>
    <w:rsid w:val="00F156B7"/>
    <w:rsid w:val="00F61498"/>
    <w:rsid w:val="00F7778B"/>
    <w:rsid w:val="00F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DF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FDF"/>
  </w:style>
  <w:style w:type="character" w:customStyle="1" w:styleId="WW-Absatz-Standardschriftart">
    <w:name w:val="WW-Absatz-Standardschriftart"/>
    <w:rsid w:val="00076FDF"/>
  </w:style>
  <w:style w:type="character" w:customStyle="1" w:styleId="WW-Absatz-Standardschriftart1">
    <w:name w:val="WW-Absatz-Standardschriftart1"/>
    <w:rsid w:val="00076FDF"/>
  </w:style>
  <w:style w:type="character" w:customStyle="1" w:styleId="WW-Absatz-Standardschriftart11">
    <w:name w:val="WW-Absatz-Standardschriftart11"/>
    <w:rsid w:val="00076FDF"/>
  </w:style>
  <w:style w:type="character" w:customStyle="1" w:styleId="WW-Absatz-Standardschriftart111">
    <w:name w:val="WW-Absatz-Standardschriftart111"/>
    <w:rsid w:val="00076FDF"/>
  </w:style>
  <w:style w:type="character" w:customStyle="1" w:styleId="WW-Absatz-Standardschriftart1111">
    <w:name w:val="WW-Absatz-Standardschriftart1111"/>
    <w:rsid w:val="00076FDF"/>
  </w:style>
  <w:style w:type="character" w:customStyle="1" w:styleId="WW-Absatz-Standardschriftart11111">
    <w:name w:val="WW-Absatz-Standardschriftart11111"/>
    <w:rsid w:val="00076FDF"/>
  </w:style>
  <w:style w:type="character" w:customStyle="1" w:styleId="WW-Absatz-Standardschriftart111111">
    <w:name w:val="WW-Absatz-Standardschriftart111111"/>
    <w:rsid w:val="00076FDF"/>
  </w:style>
  <w:style w:type="character" w:customStyle="1" w:styleId="WW-Absatz-Standardschriftart1111111">
    <w:name w:val="WW-Absatz-Standardschriftart1111111"/>
    <w:rsid w:val="00076FDF"/>
  </w:style>
  <w:style w:type="character" w:customStyle="1" w:styleId="WW-Absatz-Standardschriftart11111111">
    <w:name w:val="WW-Absatz-Standardschriftart11111111"/>
    <w:rsid w:val="00076FDF"/>
  </w:style>
  <w:style w:type="character" w:customStyle="1" w:styleId="a3">
    <w:name w:val="Символ нумерации"/>
    <w:rsid w:val="00076FDF"/>
  </w:style>
  <w:style w:type="character" w:customStyle="1" w:styleId="1">
    <w:name w:val="Основной шрифт абзаца1"/>
    <w:rsid w:val="00076FDF"/>
  </w:style>
  <w:style w:type="character" w:styleId="a4">
    <w:name w:val="Hyperlink"/>
    <w:semiHidden/>
    <w:rsid w:val="00076FDF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76F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sid w:val="00076FDF"/>
    <w:pPr>
      <w:spacing w:after="120"/>
    </w:pPr>
  </w:style>
  <w:style w:type="paragraph" w:styleId="a7">
    <w:name w:val="List"/>
    <w:basedOn w:val="a6"/>
    <w:semiHidden/>
    <w:rsid w:val="00076FDF"/>
    <w:rPr>
      <w:rFonts w:cs="Tahoma"/>
    </w:rPr>
  </w:style>
  <w:style w:type="paragraph" w:customStyle="1" w:styleId="10">
    <w:name w:val="Название1"/>
    <w:basedOn w:val="a"/>
    <w:rsid w:val="00076FD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76FDF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076FDF"/>
    <w:pPr>
      <w:suppressLineNumbers/>
    </w:pPr>
  </w:style>
  <w:style w:type="paragraph" w:customStyle="1" w:styleId="a9">
    <w:name w:val="Заголовок таблицы"/>
    <w:basedOn w:val="a8"/>
    <w:rsid w:val="00076FDF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1265"/>
    <w:rPr>
      <w:rFonts w:ascii="Arial" w:eastAsia="Arial Unicode MS" w:hAnsi="Arial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1265"/>
    <w:rPr>
      <w:rFonts w:ascii="Arial" w:eastAsia="Arial Unicode MS" w:hAnsi="Arial"/>
      <w:kern w:val="1"/>
      <w:szCs w:val="24"/>
    </w:rPr>
  </w:style>
  <w:style w:type="table" w:styleId="ae">
    <w:name w:val="Table Grid"/>
    <w:basedOn w:val="a1"/>
    <w:uiPriority w:val="59"/>
    <w:rsid w:val="00C06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F75E-93AC-4866-BE8F-0E28247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НВК-2</cp:lastModifiedBy>
  <cp:revision>2</cp:revision>
  <cp:lastPrinted>2016-08-11T11:34:00Z</cp:lastPrinted>
  <dcterms:created xsi:type="dcterms:W3CDTF">2017-06-06T06:38:00Z</dcterms:created>
  <dcterms:modified xsi:type="dcterms:W3CDTF">2017-06-06T06:38:00Z</dcterms:modified>
</cp:coreProperties>
</file>